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rFonts w:hint="eastAsia" w:ascii="黑体" w:hAnsi="黑体" w:eastAsia="黑体" w:cs="黑体"/>
          <w:spacing w:val="-1"/>
          <w:sz w:val="32"/>
          <w:szCs w:val="32"/>
        </w:rPr>
      </w:pPr>
      <w:r>
        <w:rPr>
          <w:rFonts w:hint="eastAsia" w:ascii="黑体" w:hAnsi="黑体" w:eastAsia="黑体" w:cs="黑体"/>
          <w:spacing w:val="-1"/>
          <w:sz w:val="32"/>
          <w:szCs w:val="32"/>
        </w:rPr>
        <w:t>附件</w:t>
      </w:r>
    </w:p>
    <w:p>
      <w:pPr>
        <w:pStyle w:val="2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  <w:lang w:val="en-US" w:eastAsia="zh-CN" w:bidi="ar"/>
        </w:rPr>
        <w:t>“一带一路”市场拓展线上培训会(拉美专场) 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29"/>
        <w:textAlignment w:val="auto"/>
        <w:rPr>
          <w:rFonts w:hint="eastAsia" w:ascii="仿宋_GB2312" w:hAnsi="仿宋_GB2312" w:eastAsia="仿宋_GB2312" w:cs="仿宋_GB2312"/>
          <w:spacing w:val="-9"/>
          <w:sz w:val="32"/>
          <w:szCs w:val="32"/>
        </w:rPr>
      </w:pPr>
      <w:r>
        <w:rPr>
          <w:rFonts w:hint="eastAsia" w:ascii="黑体" w:hAnsi="黑体" w:eastAsia="黑体" w:cs="黑体"/>
          <w:spacing w:val="-9"/>
          <w:sz w:val="32"/>
          <w:szCs w:val="32"/>
        </w:rPr>
        <w:t>一、时间地点及参训人员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29"/>
        <w:textAlignment w:val="auto"/>
        <w:rPr>
          <w:rFonts w:hint="eastAsia" w:ascii="仿宋_GB2312" w:hAnsi="仿宋_GB2312" w:eastAsia="仿宋_GB2312" w:cs="仿宋_GB2312"/>
          <w:spacing w:val="-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时间: 5月26日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29"/>
        <w:textAlignment w:val="auto"/>
        <w:rPr>
          <w:rFonts w:hint="eastAsia" w:ascii="仿宋_GB2312" w:hAnsi="仿宋_GB2312" w:eastAsia="仿宋_GB2312" w:cs="仿宋_GB2312"/>
          <w:spacing w:val="-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地点: 线上直播(腾讯会议)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29"/>
        <w:textAlignment w:val="auto"/>
        <w:rPr>
          <w:rFonts w:hint="eastAsia" w:ascii="仿宋_GB2312" w:hAnsi="仿宋_GB2312" w:eastAsia="仿宋_GB2312" w:cs="仿宋_GB2312"/>
          <w:spacing w:val="-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参训人员及人数: 山东省贸促系统工作人员及企业约200人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29"/>
        <w:textAlignment w:val="auto"/>
        <w:rPr>
          <w:rFonts w:hint="eastAsia" w:ascii="黑体" w:hAnsi="黑体" w:eastAsia="黑体" w:cs="黑体"/>
          <w:spacing w:val="-9"/>
          <w:sz w:val="32"/>
          <w:szCs w:val="32"/>
        </w:rPr>
      </w:pPr>
      <w:r>
        <w:rPr>
          <w:rFonts w:hint="eastAsia" w:ascii="黑体" w:hAnsi="黑体" w:eastAsia="黑体" w:cs="黑体"/>
          <w:spacing w:val="-9"/>
          <w:sz w:val="32"/>
          <w:szCs w:val="32"/>
        </w:rPr>
        <w:t>二、组织机构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29"/>
        <w:textAlignment w:val="auto"/>
        <w:rPr>
          <w:rFonts w:hint="eastAsia" w:ascii="仿宋_GB2312" w:hAnsi="仿宋_GB2312" w:eastAsia="仿宋_GB2312" w:cs="仿宋_GB2312"/>
          <w:spacing w:val="-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主办单位: 中国贸促会信息中心、山东省贸促会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29"/>
        <w:textAlignment w:val="auto"/>
        <w:rPr>
          <w:rFonts w:hint="eastAsia" w:ascii="仿宋_GB2312" w:hAnsi="仿宋_GB2312" w:eastAsia="仿宋_GB2312" w:cs="仿宋_GB2312"/>
          <w:spacing w:val="-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承办单位: 山东省贸促会贸投部、泰安市贸促会(中国贸促会山东泰安培训基地)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29"/>
        <w:textAlignment w:val="auto"/>
        <w:rPr>
          <w:rFonts w:hint="eastAsia" w:ascii="黑体" w:hAnsi="黑体" w:eastAsia="黑体" w:cs="黑体"/>
          <w:spacing w:val="-9"/>
          <w:sz w:val="32"/>
          <w:szCs w:val="32"/>
        </w:rPr>
      </w:pPr>
      <w:r>
        <w:rPr>
          <w:rFonts w:hint="eastAsia" w:ascii="黑体" w:hAnsi="黑体" w:eastAsia="黑体" w:cs="黑体"/>
          <w:spacing w:val="-9"/>
          <w:sz w:val="32"/>
          <w:szCs w:val="32"/>
        </w:rPr>
        <w:t>三、培训议程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29"/>
        <w:textAlignment w:val="auto"/>
        <w:rPr>
          <w:rFonts w:hint="eastAsia" w:ascii="仿宋_GB2312" w:hAnsi="仿宋_GB2312" w:eastAsia="仿宋_GB2312" w:cs="仿宋_GB2312"/>
          <w:spacing w:val="-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主持人:山东省贸促会领导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29"/>
        <w:textAlignment w:val="auto"/>
        <w:rPr>
          <w:rFonts w:hint="eastAsia" w:ascii="仿宋_GB2312" w:hAnsi="仿宋_GB2312" w:eastAsia="仿宋_GB2312" w:cs="仿宋_GB2312"/>
          <w:spacing w:val="-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技术支持:中国贸促会信息中心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29"/>
        <w:textAlignment w:val="auto"/>
        <w:rPr>
          <w:rFonts w:hint="eastAsia" w:ascii="楷体_GB2312" w:hAnsi="楷体_GB2312" w:eastAsia="楷体_GB2312" w:cs="楷体_GB2312"/>
          <w:spacing w:val="-9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-9"/>
          <w:sz w:val="32"/>
          <w:szCs w:val="32"/>
        </w:rPr>
        <w:t>14:00-14:20领导致辞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29"/>
        <w:textAlignment w:val="auto"/>
        <w:rPr>
          <w:rFonts w:hint="eastAsia" w:ascii="仿宋_GB2312" w:hAnsi="仿宋_GB2312" w:eastAsia="仿宋_GB2312" w:cs="仿宋_GB2312"/>
          <w:spacing w:val="-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*中国贸促会信息中心主任孙俊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29"/>
        <w:textAlignment w:val="auto"/>
        <w:rPr>
          <w:rFonts w:hint="eastAsia" w:ascii="仿宋_GB2312" w:hAnsi="仿宋_GB2312" w:eastAsia="仿宋_GB2312" w:cs="仿宋_GB2312"/>
          <w:spacing w:val="-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*山东省贸促会党组成员、副会长贺忠军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29"/>
        <w:textAlignment w:val="auto"/>
        <w:rPr>
          <w:rFonts w:hint="eastAsia" w:ascii="仿宋_GB2312" w:hAnsi="仿宋_GB2312" w:eastAsia="仿宋_GB2312" w:cs="仿宋_GB2312"/>
          <w:spacing w:val="-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*泰安市贸促会党组成员、副会长张桂明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29"/>
        <w:textAlignment w:val="auto"/>
        <w:rPr>
          <w:rFonts w:hint="eastAsia" w:ascii="仿宋_GB2312" w:hAnsi="仿宋_GB2312" w:eastAsia="仿宋_GB2312" w:cs="仿宋_GB2312"/>
          <w:spacing w:val="-9"/>
          <w:sz w:val="32"/>
          <w:szCs w:val="32"/>
        </w:rPr>
        <w:sectPr>
          <w:headerReference r:id="rId3" w:type="default"/>
          <w:footerReference r:id="rId4" w:type="default"/>
          <w:pgSz w:w="11900" w:h="16840"/>
          <w:pgMar w:top="2098" w:right="1474" w:bottom="2098" w:left="1474" w:header="0" w:footer="1350" w:gutter="0"/>
          <w:pgNumType w:fmt="numberInDash"/>
          <w:cols w:space="720" w:num="1"/>
        </w:sectPr>
      </w:pPr>
      <w:r>
        <w:rPr>
          <w:rFonts w:hint="eastAsia" w:ascii="楷体_GB2312" w:hAnsi="楷体_GB2312" w:eastAsia="楷体_GB2312" w:cs="楷体_GB2312"/>
          <w:spacing w:val="-9"/>
          <w:sz w:val="32"/>
          <w:szCs w:val="32"/>
        </w:rPr>
        <w:t xml:space="preserve">14:20-15:10 </w:t>
      </w:r>
      <w:r>
        <w:rPr>
          <w:rFonts w:hint="eastAsia" w:ascii="楷体_GB2312" w:hAnsi="楷体_GB2312" w:eastAsia="楷体_GB2312" w:cs="楷体_GB2312"/>
          <w:spacing w:val="-9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pacing w:val="-9"/>
          <w:sz w:val="32"/>
          <w:szCs w:val="32"/>
        </w:rPr>
        <w:t>拉美经贸环境概述及中拉经贸合作机遇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29"/>
        <w:textAlignment w:val="auto"/>
        <w:rPr>
          <w:rFonts w:hint="eastAsia" w:ascii="仿宋_GB2312" w:hAnsi="仿宋_GB2312" w:eastAsia="仿宋_GB2312" w:cs="仿宋_GB2312"/>
          <w:spacing w:val="-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拉美市场规模和概况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29"/>
        <w:textAlignment w:val="auto"/>
        <w:rPr>
          <w:rFonts w:hint="eastAsia" w:ascii="仿宋_GB2312" w:hAnsi="仿宋_GB2312" w:eastAsia="仿宋_GB2312" w:cs="仿宋_GB2312"/>
          <w:spacing w:val="-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*中拉经贸合作机遇与挑战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29"/>
        <w:textAlignment w:val="auto"/>
        <w:rPr>
          <w:rFonts w:hint="eastAsia" w:ascii="仿宋_GB2312" w:hAnsi="仿宋_GB2312" w:eastAsia="仿宋_GB2312" w:cs="仿宋_GB2312"/>
          <w:spacing w:val="-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讲师: 岳云霞,中国社会科学院拉丁美洲研究所主任,研究员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29"/>
        <w:textAlignment w:val="auto"/>
        <w:rPr>
          <w:rFonts w:hint="eastAsia" w:ascii="仿宋_GB2312" w:hAnsi="仿宋_GB2312" w:eastAsia="仿宋_GB2312" w:cs="仿宋_GB2312"/>
          <w:spacing w:val="-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(注: 中国社会科学院拉丁美洲研究所成立于1961年7月,是国内规模最大、历史最长的拉美和加勒比问题综合性研究机构,学科门类比较齐全,研究范围涵盖政治、经济、社会文化、国际关系等;研究力量雄厚,拥有一批国内著名的专家学者和年富力强高学历的中青年科研人员,出版全国核心期刊《拉丁美洲研究》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29"/>
        <w:textAlignment w:val="auto"/>
        <w:rPr>
          <w:rFonts w:hint="eastAsia" w:ascii="仿宋_GB2312" w:hAnsi="仿宋_GB2312" w:eastAsia="仿宋_GB2312" w:cs="仿宋_GB2312"/>
          <w:spacing w:val="-9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-9"/>
          <w:sz w:val="32"/>
          <w:szCs w:val="32"/>
        </w:rPr>
        <w:t xml:space="preserve">15: 10-16:00 </w:t>
      </w:r>
      <w:r>
        <w:rPr>
          <w:rFonts w:hint="eastAsia" w:ascii="楷体_GB2312" w:hAnsi="楷体_GB2312" w:eastAsia="楷体_GB2312" w:cs="楷体_GB2312"/>
          <w:spacing w:val="-9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pacing w:val="-9"/>
          <w:sz w:val="32"/>
          <w:szCs w:val="32"/>
        </w:rPr>
        <w:t>拉美贸易投资风险及应对措施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29"/>
        <w:textAlignment w:val="auto"/>
        <w:rPr>
          <w:rFonts w:hint="eastAsia" w:ascii="仿宋_GB2312" w:hAnsi="仿宋_GB2312" w:eastAsia="仿宋_GB2312" w:cs="仿宋_GB2312"/>
          <w:spacing w:val="-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*外贸企业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走出去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常见风险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29"/>
        <w:textAlignment w:val="auto"/>
        <w:rPr>
          <w:rFonts w:hint="eastAsia" w:ascii="仿宋_GB2312" w:hAnsi="仿宋_GB2312" w:eastAsia="仿宋_GB2312" w:cs="仿宋_GB2312"/>
          <w:spacing w:val="-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*如何有效规避出口风险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29"/>
        <w:textAlignment w:val="auto"/>
        <w:rPr>
          <w:rFonts w:hint="eastAsia" w:ascii="仿宋_GB2312" w:hAnsi="仿宋_GB2312" w:eastAsia="仿宋_GB2312" w:cs="仿宋_GB2312"/>
          <w:spacing w:val="-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*出口拉美市场的案例分析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29"/>
        <w:textAlignment w:val="auto"/>
        <w:rPr>
          <w:rFonts w:hint="eastAsia" w:ascii="仿宋_GB2312" w:hAnsi="仿宋_GB2312" w:eastAsia="仿宋_GB2312" w:cs="仿宋_GB2312"/>
          <w:spacing w:val="-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讲师:中国出口信用保险公司资信评估中心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29"/>
        <w:textAlignment w:val="auto"/>
        <w:rPr>
          <w:rFonts w:hint="eastAsia" w:ascii="楷体_GB2312" w:hAnsi="楷体_GB2312" w:eastAsia="楷体_GB2312" w:cs="楷体_GB2312"/>
          <w:spacing w:val="-9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-9"/>
          <w:sz w:val="32"/>
          <w:szCs w:val="32"/>
        </w:rPr>
        <w:t>16:00-16:30  拉美跨境电商市场机遇及开拓技巧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29"/>
        <w:textAlignment w:val="auto"/>
        <w:rPr>
          <w:rFonts w:hint="eastAsia" w:ascii="仿宋_GB2312" w:hAnsi="仿宋_GB2312" w:eastAsia="仿宋_GB2312" w:cs="仿宋_GB2312"/>
          <w:spacing w:val="-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*拉美跨境电商市场分析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29"/>
        <w:textAlignment w:val="auto"/>
        <w:rPr>
          <w:rFonts w:hint="eastAsia" w:ascii="仿宋_GB2312" w:hAnsi="仿宋_GB2312" w:eastAsia="仿宋_GB2312" w:cs="仿宋_GB2312"/>
          <w:spacing w:val="-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*拉美跨境电商选品策略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29"/>
        <w:textAlignment w:val="auto"/>
        <w:rPr>
          <w:rFonts w:hint="eastAsia" w:ascii="仿宋_GB2312" w:hAnsi="仿宋_GB2312" w:eastAsia="仿宋_GB2312" w:cs="仿宋_GB2312"/>
          <w:spacing w:val="-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*拉美跨境电商平台、物流、交易实务概述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29"/>
        <w:textAlignment w:val="auto"/>
        <w:rPr>
          <w:rFonts w:hint="eastAsia" w:ascii="仿宋_GB2312" w:hAnsi="仿宋_GB2312" w:eastAsia="仿宋_GB2312" w:cs="仿宋_GB2312"/>
          <w:spacing w:val="-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*拉美跨境大卖案例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29"/>
        <w:textAlignment w:val="auto"/>
        <w:rPr>
          <w:rFonts w:hint="eastAsia" w:ascii="仿宋_GB2312" w:hAnsi="仿宋_GB2312" w:eastAsia="仿宋_GB2312" w:cs="仿宋_GB2312"/>
          <w:spacing w:val="-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讲师:刘秀敏Amy Liu,Mercado Libre(美客多)中国华东商务及区域拓展经理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29"/>
        <w:textAlignment w:val="auto"/>
        <w:rPr>
          <w:rFonts w:hint="eastAsia" w:ascii="仿宋_GB2312" w:hAnsi="仿宋_GB2312" w:eastAsia="仿宋_GB2312" w:cs="仿宋_GB2312"/>
          <w:spacing w:val="-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(注: Mercado Libre 成立于1999年,是拉丁美洲最大的电子商 务平台,地位类比中国的淘宝。目前其电商业务范围已覆盖巴西、阿根廷、智利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哥伦比亚等18个拉丁美洲国家,在墨西哥、巴西、智利和哥伦比亚4个站点启动了跨境贸易。2019年7月正式建立中国招商运营团队,为国际卖家远销拉美提供海量商机。)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29"/>
        <w:textAlignment w:val="auto"/>
        <w:rPr>
          <w:rFonts w:hint="eastAsia" w:ascii="黑体" w:hAnsi="黑体" w:eastAsia="黑体" w:cs="黑体"/>
          <w:spacing w:val="-9"/>
          <w:sz w:val="32"/>
          <w:szCs w:val="32"/>
        </w:rPr>
      </w:pPr>
      <w:r>
        <w:rPr>
          <w:rFonts w:hint="eastAsia" w:ascii="黑体" w:hAnsi="黑体" w:eastAsia="黑体" w:cs="黑体"/>
          <w:spacing w:val="-9"/>
          <w:sz w:val="32"/>
          <w:szCs w:val="32"/>
        </w:rPr>
        <w:t>四、报名办法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29"/>
        <w:textAlignment w:val="auto"/>
        <w:rPr>
          <w:rFonts w:hint="eastAsia" w:ascii="仿宋_GB2312" w:hAnsi="仿宋_GB2312" w:eastAsia="仿宋_GB2312" w:cs="仿宋_GB2312"/>
          <w:spacing w:val="-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eastAsia="zh-CN"/>
        </w:rPr>
        <w:t>参会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企业扫描以下二维码在线报名。报名截止时间为5月26日上午9点 。</w:t>
      </w:r>
    </w:p>
    <w:p>
      <w:pPr>
        <w:pStyle w:val="2"/>
        <w:jc w:val="center"/>
      </w:pPr>
      <w:r>
        <w:drawing>
          <wp:inline distT="0" distB="0" distL="0" distR="0">
            <wp:extent cx="2132965" cy="2139950"/>
            <wp:effectExtent l="0" t="0" r="635" b="1270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3577" cy="2139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29"/>
        <w:textAlignment w:val="auto"/>
        <w:rPr>
          <w:rFonts w:hint="eastAsia" w:ascii="仿宋_GB2312" w:hAnsi="仿宋_GB2312" w:eastAsia="仿宋_GB2312" w:cs="仿宋_GB2312"/>
          <w:spacing w:val="-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报名信息由山东省贸促会审核后,将通过短信、邮件方式向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eastAsia="zh-CN"/>
        </w:rPr>
        <w:t>报名人员和企业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发送直播链接,并告知活动微信群。企业可在微信群中针对演讲内容提前提出问题,会后将培训资料发布在微信群中。</w:t>
      </w:r>
    </w:p>
    <w:sectPr>
      <w:footerReference r:id="rId5" w:type="default"/>
      <w:pgSz w:w="11906" w:h="16838"/>
      <w:pgMar w:top="2098" w:right="1474" w:bottom="2098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476"/>
      </w:tabs>
      <w:spacing w:line="164" w:lineRule="exact"/>
      <w:rPr>
        <w:rFonts w:ascii="仿宋" w:hAnsi="仿宋" w:eastAsia="仿宋" w:cs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仿宋" w:hAnsi="仿宋" w:eastAsia="仿宋" w:cs="仿宋"/>
        <w:sz w:val="24"/>
        <w:szCs w:val="24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bookmarkStart w:id="0" w:name="_GoBack"/>
    <w:bookmarkEnd w:id="0"/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mOTk5MDU3YTk4NzlhZjhjOWE0ZGU5YWUyMzYwM2MifQ=="/>
  </w:docVars>
  <w:rsids>
    <w:rsidRoot w:val="00000000"/>
    <w:rsid w:val="199270B8"/>
    <w:rsid w:val="1D7640AE"/>
    <w:rsid w:val="1EA42763"/>
    <w:rsid w:val="336F3451"/>
    <w:rsid w:val="3CFD4AB2"/>
    <w:rsid w:val="3DB24DF5"/>
    <w:rsid w:val="40CB6914"/>
    <w:rsid w:val="429C09DF"/>
    <w:rsid w:val="443352FD"/>
    <w:rsid w:val="4CEC2563"/>
    <w:rsid w:val="5DFF491B"/>
    <w:rsid w:val="7250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858</Words>
  <Characters>938</Characters>
  <Lines>0</Lines>
  <Paragraphs>0</Paragraphs>
  <TotalTime>24</TotalTime>
  <ScaleCrop>false</ScaleCrop>
  <LinksUpToDate>false</LinksUpToDate>
  <CharactersWithSpaces>960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范小馨</cp:lastModifiedBy>
  <cp:lastPrinted>2022-05-23T07:09:00Z</cp:lastPrinted>
  <dcterms:modified xsi:type="dcterms:W3CDTF">2022-05-24T01:56:48Z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87CBE416C65D4D8A85859EE38EDCB787</vt:lpwstr>
  </property>
</Properties>
</file>